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0DF" w:rsidRDefault="002330DF" w:rsidP="002330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34"/>
          <w:szCs w:val="34"/>
          <w:lang w:eastAsia="bg-BG"/>
        </w:rPr>
      </w:pPr>
      <w:r>
        <w:rPr>
          <w:rFonts w:ascii="Times New Roman" w:eastAsia="Times New Roman" w:hAnsi="Times New Roman"/>
          <w:sz w:val="34"/>
          <w:szCs w:val="34"/>
          <w:lang w:eastAsia="bg-BG"/>
        </w:rPr>
        <w:t>Общинска избирателна комисия - Ситово</w:t>
      </w:r>
    </w:p>
    <w:p w:rsidR="002330DF" w:rsidRDefault="002330DF" w:rsidP="002330D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pict>
          <v:rect id="_x0000_i1025" style="width:362.9pt;height:1.5pt" o:hrpct="800" o:hralign="center" o:hrstd="t" o:hr="t" fillcolor="#a0a0a0" stroked="f"/>
        </w:pict>
      </w:r>
    </w:p>
    <w:p w:rsidR="002330DF" w:rsidRDefault="002330DF" w:rsidP="002330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9"/>
          <w:szCs w:val="29"/>
          <w:lang w:eastAsia="bg-BG"/>
        </w:rPr>
      </w:pPr>
      <w:r>
        <w:rPr>
          <w:rFonts w:ascii="Times New Roman" w:eastAsia="Times New Roman" w:hAnsi="Times New Roman"/>
          <w:sz w:val="29"/>
          <w:szCs w:val="29"/>
          <w:lang w:eastAsia="bg-BG"/>
        </w:rPr>
        <w:t>РЕШЕНИЕ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№ 29 – МИ / НР</w:t>
      </w:r>
      <w:r>
        <w:rPr>
          <w:rFonts w:ascii="Times New Roman" w:eastAsia="Times New Roman" w:hAnsi="Times New Roman"/>
          <w:sz w:val="29"/>
          <w:szCs w:val="29"/>
          <w:lang w:eastAsia="bg-BG"/>
        </w:rPr>
        <w:br/>
        <w:t>Силистра, 14.09.2015</w:t>
      </w:r>
    </w:p>
    <w:p w:rsidR="002330DF" w:rsidRPr="002330DF" w:rsidRDefault="002330DF" w:rsidP="00233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30DF">
        <w:rPr>
          <w:rFonts w:ascii="Times New Roman" w:eastAsia="Times New Roman" w:hAnsi="Times New Roman"/>
          <w:sz w:val="24"/>
          <w:szCs w:val="24"/>
          <w:lang w:eastAsia="bg-BG"/>
        </w:rPr>
        <w:t xml:space="preserve">ОТНОСНО: </w:t>
      </w:r>
      <w:r w:rsidRPr="002330DF">
        <w:rPr>
          <w:rFonts w:ascii="Times New Roman" w:eastAsia="Times New Roman" w:hAnsi="Times New Roman"/>
          <w:sz w:val="24"/>
          <w:szCs w:val="24"/>
          <w:highlight w:val="white"/>
          <w:shd w:val="clear" w:color="auto" w:fill="FEFEFE"/>
        </w:rPr>
        <w:t>образуване на избирателните секции в изборен район № 19 – Силистра и формиране и утвърждаване единните им номера</w:t>
      </w:r>
      <w:r w:rsidRPr="002330DF">
        <w:rPr>
          <w:rFonts w:ascii="Times New Roman" w:eastAsia="Times New Roman" w:hAnsi="Times New Roman"/>
          <w:sz w:val="24"/>
          <w:szCs w:val="24"/>
          <w:lang w:eastAsia="bg-BG"/>
        </w:rPr>
        <w:t xml:space="preserve"> при провеждане на изборите </w:t>
      </w:r>
      <w:r w:rsidRPr="002330DF">
        <w:rPr>
          <w:rFonts w:ascii="Times New Roman" w:hAnsi="Times New Roman"/>
        </w:rPr>
        <w:t>за общински съветници и за кметове, както и за национален референдум на 25 октомври 2015 г.</w:t>
      </w:r>
    </w:p>
    <w:p w:rsidR="002330DF" w:rsidRDefault="002330DF" w:rsidP="002330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На основание чл. 87, ал. 1, т.7, чл. 8, ал.8 от Изборният кодекс Общинска избирателна комисия - Ситово; На основание чл. 8, ал. 1, ал. 2, ал. 4, ал. 6, чл. 9, ал.ал. 4, 5, 6, 7, 8 от ИК във връзка с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Решение №1530-МИ/НР/20.08.2015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, с </w:t>
      </w:r>
      <w:r>
        <w:rPr>
          <w:rFonts w:ascii="Times New Roman" w:eastAsia="Times New Roman" w:hAnsi="Times New Roman"/>
          <w:color w:val="0000FF"/>
          <w:sz w:val="24"/>
          <w:szCs w:val="24"/>
          <w:u w:val="single"/>
          <w:lang w:eastAsia="bg-BG"/>
        </w:rPr>
        <w:t>Решение №1962-МИ/07.09.2015 г.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на ЦИК,  и в съответствие с издадена заповед: Заповед № 315 от 01.09.2015 г. на Кмета на община Ситово - </w:t>
      </w: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12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броя секции, Общинска избирателна комисия - Ситово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2330DF" w:rsidRDefault="002330DF" w:rsidP="002330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Р Е Ш И: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330DF" w:rsidRDefault="002330DF" w:rsidP="002330D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1. Единният номер на всяка избирателна секция се състои от девет цифри, групирани във вида: АА BB CC XXX, където: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АА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номерът на областта, както следва: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19 - Силистра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ВВ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номерът на общината в съответната област съгласно Единния класификатор на административно-териториалните и териториалните единици (ЕКАТТЕ).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 32 - Ситово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СС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номерът на административния район съгласно ЕКАТТЕ в общините с районно деление - София, Пловдив и Варна, а за останалите се записва 00 (нула-нула).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 00 - Ситово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ХХХ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е номерът на секцията в общината, а за София, Пловдив и Варна - номерът на секцията в административния район.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от 601 до 612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 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2. Формира единни номера на 12 / дванадесет / броя избирателни секции за община Ситово, както следва: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От секция с номер 19 32 00 601 до секция с номер 19 32 00 612, включително.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2330DF" w:rsidRDefault="004041B8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  <w:r w:rsidR="002330DF">
        <w:rPr>
          <w:rFonts w:ascii="Times New Roman" w:eastAsia="Times New Roman" w:hAnsi="Times New Roman"/>
          <w:sz w:val="24"/>
          <w:szCs w:val="24"/>
          <w:lang w:eastAsia="bg-BG"/>
        </w:rPr>
        <w:t xml:space="preserve">Решението може да се обжалва пред Централна избирателна комисия в 3 /три/- дневен срок от обявяването му. </w:t>
      </w:r>
    </w:p>
    <w:p w:rsidR="002330DF" w:rsidRDefault="002330DF" w:rsidP="002330D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/>
          <w:sz w:val="24"/>
          <w:szCs w:val="24"/>
          <w:lang w:eastAsia="bg-BG"/>
        </w:rPr>
        <w:t> </w:t>
      </w:r>
    </w:p>
    <w:p w:rsidR="004041B8" w:rsidRPr="001C1031" w:rsidRDefault="004041B8" w:rsidP="004041B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ПРЕДСЕДАТЕЛ:</w:t>
      </w:r>
    </w:p>
    <w:p w:rsidR="004041B8" w:rsidRPr="001C1031" w:rsidRDefault="004041B8" w:rsidP="004041B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АЛБЕНА ГЕРАСИМОВА</w:t>
      </w:r>
    </w:p>
    <w:p w:rsidR="004041B8" w:rsidRPr="001C1031" w:rsidRDefault="004041B8" w:rsidP="004041B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СЕКРЕТАР:</w:t>
      </w:r>
    </w:p>
    <w:p w:rsidR="004041B8" w:rsidRPr="001C1031" w:rsidRDefault="004041B8" w:rsidP="004041B8">
      <w:pPr>
        <w:rPr>
          <w:rFonts w:ascii="Times New Roman" w:hAnsi="Times New Roman"/>
          <w:sz w:val="24"/>
          <w:szCs w:val="24"/>
        </w:rPr>
      </w:pPr>
      <w:r w:rsidRPr="001C1031">
        <w:rPr>
          <w:rFonts w:ascii="Times New Roman" w:hAnsi="Times New Roman"/>
          <w:sz w:val="24"/>
          <w:szCs w:val="24"/>
        </w:rPr>
        <w:t>ДИМИТЪР ХРИСТОВ</w:t>
      </w:r>
    </w:p>
    <w:p w:rsidR="002330DF" w:rsidRDefault="002330DF" w:rsidP="002330DF">
      <w:pPr>
        <w:spacing w:before="100" w:beforeAutospacing="1" w:after="100" w:afterAutospacing="1" w:line="240" w:lineRule="auto"/>
      </w:pPr>
    </w:p>
    <w:p w:rsidR="002330DF" w:rsidRDefault="002330DF" w:rsidP="002330DF"/>
    <w:p w:rsidR="00F467C0" w:rsidRDefault="00F467C0"/>
    <w:sectPr w:rsidR="00F467C0" w:rsidSect="00F467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330DF"/>
    <w:rsid w:val="002330DF"/>
    <w:rsid w:val="004041B8"/>
    <w:rsid w:val="00F467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0DF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1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1</cp:revision>
  <dcterms:created xsi:type="dcterms:W3CDTF">2015-09-14T07:40:00Z</dcterms:created>
  <dcterms:modified xsi:type="dcterms:W3CDTF">2015-09-14T07:52:00Z</dcterms:modified>
</cp:coreProperties>
</file>